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D48262" w14:textId="60D48F21" w:rsidR="00233F93" w:rsidRDefault="00C10CD7" w:rsidP="00233F93">
      <w:pPr>
        <w:pStyle w:val="NoSpacing"/>
        <w:spacing w:line="360" w:lineRule="auto"/>
        <w:jc w:val="center"/>
        <w:rPr>
          <w:rFonts w:ascii="Arial" w:hAnsi="Arial" w:cs="Arial"/>
          <w:b/>
          <w:sz w:val="32"/>
          <w:szCs w:val="32"/>
        </w:rPr>
      </w:pPr>
      <w:r>
        <w:rPr>
          <w:rFonts w:ascii="Arial" w:hAnsi="Arial" w:cs="Arial"/>
          <w:b/>
          <w:sz w:val="32"/>
          <w:szCs w:val="32"/>
        </w:rPr>
        <w:t>YOUR COMPANY</w:t>
      </w:r>
      <w:r w:rsidR="00233F93" w:rsidRPr="004B6419">
        <w:rPr>
          <w:rFonts w:ascii="Arial" w:hAnsi="Arial" w:cs="Arial"/>
          <w:b/>
          <w:sz w:val="32"/>
          <w:szCs w:val="32"/>
        </w:rPr>
        <w:t xml:space="preserve"> PTE</w:t>
      </w:r>
      <w:r w:rsidR="00233F93">
        <w:rPr>
          <w:rFonts w:ascii="Arial" w:hAnsi="Arial" w:cs="Arial"/>
          <w:b/>
          <w:sz w:val="32"/>
          <w:szCs w:val="32"/>
        </w:rPr>
        <w:t>.</w:t>
      </w:r>
      <w:r w:rsidR="00233F93" w:rsidRPr="004B6419">
        <w:rPr>
          <w:rFonts w:ascii="Arial" w:hAnsi="Arial" w:cs="Arial"/>
          <w:b/>
          <w:sz w:val="32"/>
          <w:szCs w:val="32"/>
        </w:rPr>
        <w:t xml:space="preserve"> LTD</w:t>
      </w:r>
      <w:r w:rsidR="00233F93">
        <w:rPr>
          <w:rFonts w:ascii="Arial" w:hAnsi="Arial" w:cs="Arial"/>
          <w:b/>
          <w:sz w:val="32"/>
          <w:szCs w:val="32"/>
        </w:rPr>
        <w:t>.</w:t>
      </w:r>
    </w:p>
    <w:p w14:paraId="249ADD71" w14:textId="77777777" w:rsidR="00233F93" w:rsidRDefault="00233F93" w:rsidP="00233F93">
      <w:pPr>
        <w:pStyle w:val="NoSpacing"/>
        <w:spacing w:line="360" w:lineRule="auto"/>
        <w:jc w:val="center"/>
        <w:rPr>
          <w:rFonts w:ascii="Arial" w:hAnsi="Arial" w:cs="Arial"/>
          <w:sz w:val="24"/>
          <w:szCs w:val="24"/>
        </w:rPr>
      </w:pPr>
      <w:r>
        <w:rPr>
          <w:rFonts w:ascii="Arial" w:hAnsi="Arial" w:cs="Arial"/>
          <w:sz w:val="24"/>
          <w:szCs w:val="24"/>
        </w:rPr>
        <w:t>Incorporated in the Republic of Singapore</w:t>
      </w:r>
    </w:p>
    <w:p w14:paraId="642E0AD8" w14:textId="378D306C" w:rsidR="00233F93" w:rsidRDefault="00233F93" w:rsidP="00233F93">
      <w:pPr>
        <w:pStyle w:val="NoSpacing"/>
        <w:spacing w:line="360" w:lineRule="auto"/>
        <w:jc w:val="center"/>
        <w:rPr>
          <w:rFonts w:ascii="Arial" w:hAnsi="Arial" w:cs="Arial"/>
          <w:sz w:val="24"/>
          <w:szCs w:val="24"/>
        </w:rPr>
      </w:pPr>
      <w:r>
        <w:rPr>
          <w:rFonts w:ascii="Arial" w:hAnsi="Arial" w:cs="Arial"/>
          <w:sz w:val="24"/>
          <w:szCs w:val="24"/>
        </w:rPr>
        <w:t xml:space="preserve">Company No. </w:t>
      </w:r>
      <w:r w:rsidR="00C10CD7">
        <w:rPr>
          <w:rFonts w:ascii="Arial" w:hAnsi="Arial" w:cs="Arial"/>
          <w:sz w:val="24"/>
          <w:szCs w:val="24"/>
        </w:rPr>
        <w:t>#########X</w:t>
      </w:r>
    </w:p>
    <w:p w14:paraId="5562F5A8" w14:textId="77777777" w:rsidR="00233F93" w:rsidRDefault="00233F93" w:rsidP="00233F93">
      <w:pPr>
        <w:pStyle w:val="NoSpacing"/>
        <w:spacing w:line="360" w:lineRule="auto"/>
        <w:jc w:val="center"/>
        <w:rPr>
          <w:rFonts w:ascii="Arial" w:hAnsi="Arial" w:cs="Arial"/>
          <w:sz w:val="24"/>
          <w:szCs w:val="24"/>
        </w:rPr>
      </w:pPr>
      <w:r>
        <w:rPr>
          <w:rFonts w:ascii="Arial" w:hAnsi="Arial" w:cs="Arial"/>
          <w:sz w:val="24"/>
          <w:szCs w:val="24"/>
        </w:rPr>
        <w:t>(the “Company”)</w:t>
      </w:r>
    </w:p>
    <w:p w14:paraId="50770B2B" w14:textId="77777777" w:rsidR="00233F93" w:rsidRPr="004B6419" w:rsidRDefault="00233F93" w:rsidP="00233F93">
      <w:pPr>
        <w:pStyle w:val="NoSpacing"/>
        <w:spacing w:line="360" w:lineRule="auto"/>
        <w:rPr>
          <w:rFonts w:ascii="Arial" w:hAnsi="Arial" w:cs="Arial"/>
          <w:b/>
          <w:sz w:val="24"/>
          <w:szCs w:val="24"/>
        </w:rPr>
      </w:pPr>
    </w:p>
    <w:p w14:paraId="01F441FF" w14:textId="5ADA1EF8" w:rsidR="00233F93" w:rsidRDefault="00233F93" w:rsidP="00233F93">
      <w:pPr>
        <w:pStyle w:val="NoSpacing"/>
        <w:pBdr>
          <w:bottom w:val="single" w:sz="6" w:space="1" w:color="auto"/>
        </w:pBdr>
        <w:spacing w:line="360" w:lineRule="auto"/>
        <w:jc w:val="center"/>
        <w:rPr>
          <w:rFonts w:ascii="Arial" w:hAnsi="Arial" w:cs="Arial"/>
          <w:b/>
          <w:sz w:val="24"/>
          <w:szCs w:val="24"/>
        </w:rPr>
      </w:pPr>
      <w:r>
        <w:rPr>
          <w:rFonts w:ascii="Arial" w:hAnsi="Arial" w:cs="Arial"/>
          <w:b/>
          <w:sz w:val="24"/>
          <w:szCs w:val="24"/>
        </w:rPr>
        <w:t>WRITTEN RESOLUTIONS OF THE SHAREHOLDERS OF THE COMPANY PURSUANT TO SECTION 184A OF THE COMPANIES ACT (CHAPTER 50 OF SINGAPORE) AND THE CONSTITUTION OF THE COMPANY</w:t>
      </w:r>
    </w:p>
    <w:p w14:paraId="12949128" w14:textId="77777777" w:rsidR="00233F93" w:rsidRDefault="00233F93" w:rsidP="00233F93">
      <w:pPr>
        <w:pStyle w:val="NoSpacing"/>
        <w:pBdr>
          <w:bottom w:val="single" w:sz="6" w:space="1" w:color="auto"/>
        </w:pBdr>
        <w:spacing w:line="360" w:lineRule="auto"/>
        <w:jc w:val="center"/>
        <w:rPr>
          <w:rFonts w:ascii="Arial" w:hAnsi="Arial" w:cs="Arial"/>
          <w:b/>
          <w:sz w:val="24"/>
          <w:szCs w:val="24"/>
        </w:rPr>
      </w:pPr>
    </w:p>
    <w:p w14:paraId="689163E1" w14:textId="77777777" w:rsidR="00233F93" w:rsidRDefault="00233F93" w:rsidP="00233F93">
      <w:pPr>
        <w:pStyle w:val="NoSpacing"/>
        <w:spacing w:line="360" w:lineRule="auto"/>
        <w:rPr>
          <w:rFonts w:ascii="Arial" w:hAnsi="Arial" w:cs="Arial"/>
          <w:b/>
          <w:sz w:val="24"/>
          <w:szCs w:val="24"/>
        </w:rPr>
      </w:pPr>
    </w:p>
    <w:p w14:paraId="3E9FC9E8" w14:textId="269BE273" w:rsidR="004349E3" w:rsidRPr="00233F93" w:rsidRDefault="00233F93">
      <w:pPr>
        <w:rPr>
          <w:rFonts w:ascii="Arial" w:hAnsi="Arial" w:cs="Arial"/>
          <w:sz w:val="24"/>
          <w:szCs w:val="24"/>
        </w:rPr>
      </w:pPr>
      <w:r w:rsidRPr="00233F93">
        <w:rPr>
          <w:rFonts w:ascii="Arial" w:hAnsi="Arial" w:cs="Arial"/>
          <w:sz w:val="24"/>
          <w:szCs w:val="24"/>
        </w:rPr>
        <w:t xml:space="preserve">We, the undersigned, being members beneficially entitled to the whole of the issued share capital of the Company, HEREBY CERTIFY that the following resolutions were passed at the Annual General Meeting of the Company held on </w:t>
      </w:r>
      <w:r w:rsidRPr="00C10CD7">
        <w:rPr>
          <w:rFonts w:ascii="Arial" w:hAnsi="Arial" w:cs="Arial"/>
          <w:sz w:val="24"/>
          <w:szCs w:val="24"/>
          <w:highlight w:val="yellow"/>
        </w:rPr>
        <w:t>8</w:t>
      </w:r>
      <w:r w:rsidRPr="00C10CD7">
        <w:rPr>
          <w:rFonts w:ascii="Arial" w:hAnsi="Arial" w:cs="Arial"/>
          <w:sz w:val="24"/>
          <w:szCs w:val="24"/>
          <w:highlight w:val="yellow"/>
          <w:vertAlign w:val="superscript"/>
        </w:rPr>
        <w:t>th</w:t>
      </w:r>
      <w:r w:rsidRPr="00C10CD7">
        <w:rPr>
          <w:rFonts w:ascii="Arial" w:hAnsi="Arial" w:cs="Arial"/>
          <w:sz w:val="24"/>
          <w:szCs w:val="24"/>
          <w:highlight w:val="yellow"/>
        </w:rPr>
        <w:t xml:space="preserve"> April 20</w:t>
      </w:r>
      <w:r w:rsidR="00C10CD7" w:rsidRPr="00C10CD7">
        <w:rPr>
          <w:rFonts w:ascii="Arial" w:hAnsi="Arial" w:cs="Arial"/>
          <w:sz w:val="24"/>
          <w:szCs w:val="24"/>
          <w:highlight w:val="yellow"/>
        </w:rPr>
        <w:t>20</w:t>
      </w:r>
      <w:r w:rsidRPr="00233F93">
        <w:rPr>
          <w:rFonts w:ascii="Arial" w:hAnsi="Arial" w:cs="Arial"/>
          <w:sz w:val="24"/>
          <w:szCs w:val="24"/>
        </w:rPr>
        <w:t>, pursuant to Section 184A of the Companies Act, Cap. 50 of the Republic of Singapore:</w:t>
      </w:r>
    </w:p>
    <w:p w14:paraId="389C7DC0" w14:textId="77777777" w:rsidR="00233F93" w:rsidRPr="00233F93" w:rsidRDefault="00233F93">
      <w:pPr>
        <w:rPr>
          <w:rFonts w:ascii="Arial" w:hAnsi="Arial" w:cs="Arial"/>
          <w:sz w:val="24"/>
          <w:szCs w:val="24"/>
        </w:rPr>
      </w:pPr>
    </w:p>
    <w:p w14:paraId="5EF95000" w14:textId="03DD66FA" w:rsidR="00233F93" w:rsidRPr="00233F93" w:rsidRDefault="00233F93">
      <w:pPr>
        <w:rPr>
          <w:rFonts w:ascii="Arial" w:hAnsi="Arial" w:cs="Arial"/>
          <w:b/>
          <w:sz w:val="24"/>
          <w:szCs w:val="24"/>
        </w:rPr>
      </w:pPr>
      <w:r w:rsidRPr="00233F93">
        <w:rPr>
          <w:rFonts w:ascii="Arial" w:hAnsi="Arial" w:cs="Arial"/>
          <w:b/>
          <w:sz w:val="24"/>
          <w:szCs w:val="24"/>
        </w:rPr>
        <w:t>Ordinary business:</w:t>
      </w:r>
    </w:p>
    <w:p w14:paraId="5FC42F27" w14:textId="2A66D2B6" w:rsidR="00233F93" w:rsidRPr="00233F93" w:rsidRDefault="00233F93" w:rsidP="00233F93">
      <w:pPr>
        <w:pStyle w:val="ListParagraph"/>
        <w:numPr>
          <w:ilvl w:val="0"/>
          <w:numId w:val="1"/>
        </w:numPr>
        <w:rPr>
          <w:rFonts w:ascii="Arial" w:hAnsi="Arial" w:cs="Arial"/>
          <w:b/>
          <w:u w:val="single"/>
        </w:rPr>
      </w:pPr>
      <w:r w:rsidRPr="00233F93">
        <w:rPr>
          <w:rFonts w:ascii="Arial" w:hAnsi="Arial" w:cs="Arial"/>
          <w:b/>
          <w:u w:val="single"/>
        </w:rPr>
        <w:t>DIRECTORS’ STATEMENT AND UNAUDITIED FINANCIAL STATEMENTS</w:t>
      </w:r>
    </w:p>
    <w:p w14:paraId="45AE65AF" w14:textId="4E7FD50C" w:rsidR="00233F93" w:rsidRPr="00233F93" w:rsidRDefault="00233F93" w:rsidP="00233F93">
      <w:pPr>
        <w:pStyle w:val="ListParagraph"/>
        <w:rPr>
          <w:rFonts w:ascii="Arial" w:hAnsi="Arial" w:cs="Arial"/>
        </w:rPr>
      </w:pPr>
    </w:p>
    <w:p w14:paraId="191D0B79" w14:textId="48222E05" w:rsidR="00233F93" w:rsidRPr="00233F93" w:rsidRDefault="00233F93" w:rsidP="00233F93">
      <w:pPr>
        <w:pStyle w:val="ListParagraph"/>
        <w:rPr>
          <w:rFonts w:ascii="Arial" w:hAnsi="Arial" w:cs="Arial"/>
        </w:rPr>
      </w:pPr>
      <w:r w:rsidRPr="00233F93">
        <w:rPr>
          <w:rFonts w:ascii="Arial" w:hAnsi="Arial" w:cs="Arial"/>
          <w:b/>
        </w:rPr>
        <w:t>IT WAS RESOLVED THAT</w:t>
      </w:r>
      <w:r w:rsidRPr="00233F93">
        <w:rPr>
          <w:rFonts w:ascii="Arial" w:hAnsi="Arial" w:cs="Arial"/>
        </w:rPr>
        <w:t xml:space="preserve"> the Directors’ Statement and Audited Financial Statements of the Company for the financial year ended 31 December 201</w:t>
      </w:r>
      <w:r w:rsidR="00C10CD7">
        <w:rPr>
          <w:rFonts w:ascii="Arial" w:hAnsi="Arial" w:cs="Arial"/>
        </w:rPr>
        <w:t>9</w:t>
      </w:r>
      <w:r w:rsidRPr="00233F93">
        <w:rPr>
          <w:rFonts w:ascii="Arial" w:hAnsi="Arial" w:cs="Arial"/>
        </w:rPr>
        <w:t xml:space="preserve"> are hereby received and adopted.</w:t>
      </w:r>
    </w:p>
    <w:p w14:paraId="363EC0FE" w14:textId="77777777" w:rsidR="00233F93" w:rsidRPr="00233F93" w:rsidRDefault="00233F93" w:rsidP="00233F93">
      <w:pPr>
        <w:pStyle w:val="ListParagraph"/>
        <w:rPr>
          <w:rFonts w:ascii="Arial" w:hAnsi="Arial" w:cs="Arial"/>
        </w:rPr>
      </w:pPr>
    </w:p>
    <w:p w14:paraId="0A77A0F7" w14:textId="63F48649" w:rsidR="00233F93" w:rsidRPr="00233F93" w:rsidRDefault="00233F93" w:rsidP="00233F93">
      <w:pPr>
        <w:pStyle w:val="ListParagraph"/>
        <w:numPr>
          <w:ilvl w:val="0"/>
          <w:numId w:val="1"/>
        </w:numPr>
        <w:rPr>
          <w:rFonts w:ascii="Arial" w:hAnsi="Arial" w:cs="Arial"/>
          <w:b/>
          <w:u w:val="single"/>
        </w:rPr>
      </w:pPr>
      <w:r w:rsidRPr="00233F93">
        <w:rPr>
          <w:rFonts w:ascii="Arial" w:hAnsi="Arial" w:cs="Arial"/>
          <w:b/>
          <w:u w:val="single"/>
        </w:rPr>
        <w:t>DIRECTORS’ REMUNERATION</w:t>
      </w:r>
    </w:p>
    <w:p w14:paraId="36D08420" w14:textId="78697EC9" w:rsidR="00233F93" w:rsidRPr="00233F93" w:rsidRDefault="00233F93" w:rsidP="00233F93">
      <w:pPr>
        <w:pStyle w:val="ListParagraph"/>
        <w:rPr>
          <w:rFonts w:ascii="Arial" w:hAnsi="Arial" w:cs="Arial"/>
        </w:rPr>
      </w:pPr>
    </w:p>
    <w:p w14:paraId="0231E9F2" w14:textId="2508CCA9" w:rsidR="00233F93" w:rsidRPr="00233F93" w:rsidRDefault="00233F93" w:rsidP="00233F93">
      <w:pPr>
        <w:pStyle w:val="ListParagraph"/>
        <w:rPr>
          <w:rFonts w:ascii="Arial" w:hAnsi="Arial" w:cs="Arial"/>
        </w:rPr>
      </w:pPr>
      <w:r w:rsidRPr="00233F93">
        <w:rPr>
          <w:rFonts w:ascii="Arial" w:hAnsi="Arial" w:cs="Arial"/>
          <w:b/>
        </w:rPr>
        <w:t>IT WAS RESOLVED THAT</w:t>
      </w:r>
      <w:r w:rsidRPr="00233F93">
        <w:rPr>
          <w:rFonts w:ascii="Arial" w:hAnsi="Arial" w:cs="Arial"/>
        </w:rPr>
        <w:t xml:space="preserve"> Directors’ remuneration of the Company for the financial year ended 31 December 201</w:t>
      </w:r>
      <w:r w:rsidR="00C10CD7">
        <w:rPr>
          <w:rFonts w:ascii="Arial" w:hAnsi="Arial" w:cs="Arial"/>
        </w:rPr>
        <w:t>9</w:t>
      </w:r>
      <w:r w:rsidRPr="00233F93">
        <w:rPr>
          <w:rFonts w:ascii="Arial" w:hAnsi="Arial" w:cs="Arial"/>
        </w:rPr>
        <w:t xml:space="preserve"> be and are hereby approved.</w:t>
      </w:r>
    </w:p>
    <w:p w14:paraId="7639CDB9" w14:textId="77777777" w:rsidR="00233F93" w:rsidRPr="00233F93" w:rsidRDefault="00233F93" w:rsidP="00233F93">
      <w:pPr>
        <w:pStyle w:val="ListParagraph"/>
        <w:rPr>
          <w:rFonts w:ascii="Arial" w:hAnsi="Arial" w:cs="Arial"/>
        </w:rPr>
      </w:pPr>
    </w:p>
    <w:p w14:paraId="555CCB6A" w14:textId="3C4544E3" w:rsidR="00233F93" w:rsidRPr="00233F93" w:rsidRDefault="00233F93" w:rsidP="00233F93">
      <w:pPr>
        <w:rPr>
          <w:rFonts w:ascii="Arial" w:hAnsi="Arial" w:cs="Arial"/>
          <w:sz w:val="24"/>
          <w:szCs w:val="24"/>
        </w:rPr>
      </w:pPr>
      <w:r w:rsidRPr="00233F93">
        <w:rPr>
          <w:rFonts w:ascii="Arial" w:hAnsi="Arial" w:cs="Arial"/>
          <w:sz w:val="24"/>
          <w:szCs w:val="24"/>
        </w:rPr>
        <w:t>Date: 8 April 20</w:t>
      </w:r>
      <w:r w:rsidR="00C10CD7">
        <w:rPr>
          <w:rFonts w:ascii="Arial" w:hAnsi="Arial" w:cs="Arial"/>
          <w:sz w:val="24"/>
          <w:szCs w:val="24"/>
        </w:rPr>
        <w:t>20</w:t>
      </w:r>
    </w:p>
    <w:p w14:paraId="26AE72DD" w14:textId="00310FE1" w:rsidR="00233F93" w:rsidRPr="00233F93" w:rsidRDefault="00233F93" w:rsidP="00233F93">
      <w:pPr>
        <w:rPr>
          <w:rFonts w:ascii="Arial" w:hAnsi="Arial" w:cs="Arial"/>
        </w:rPr>
      </w:pPr>
    </w:p>
    <w:p w14:paraId="753AD838" w14:textId="6D85BFFF" w:rsidR="00233F93" w:rsidRPr="00233F93" w:rsidRDefault="00233F93" w:rsidP="00233F93">
      <w:pPr>
        <w:rPr>
          <w:rFonts w:ascii="Arial" w:hAnsi="Arial" w:cs="Arial"/>
        </w:rPr>
      </w:pPr>
    </w:p>
    <w:p w14:paraId="3F239831" w14:textId="539261B2" w:rsidR="00233F93" w:rsidRPr="00233F93" w:rsidRDefault="00233F93" w:rsidP="00233F93">
      <w:pPr>
        <w:rPr>
          <w:rFonts w:ascii="Arial" w:hAnsi="Arial" w:cs="Arial"/>
        </w:rPr>
      </w:pPr>
    </w:p>
    <w:p w14:paraId="31BAD7F6" w14:textId="67FBBA3A" w:rsidR="00233F93" w:rsidRPr="00233F93" w:rsidRDefault="00233F93" w:rsidP="00233F93">
      <w:pPr>
        <w:rPr>
          <w:rFonts w:ascii="Arial" w:hAnsi="Arial" w:cs="Arial"/>
        </w:rPr>
      </w:pPr>
    </w:p>
    <w:p w14:paraId="3F24364F" w14:textId="77777777" w:rsidR="00233F93" w:rsidRPr="00233F93" w:rsidRDefault="00233F93" w:rsidP="00233F93">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771"/>
      </w:tblGrid>
      <w:tr w:rsidR="00233F93" w:rsidRPr="00233F93" w14:paraId="72F6C6AF" w14:textId="77777777" w:rsidTr="005352AF">
        <w:tc>
          <w:tcPr>
            <w:tcW w:w="5245" w:type="dxa"/>
          </w:tcPr>
          <w:p w14:paraId="34A7A8FE" w14:textId="77777777" w:rsidR="00233F93" w:rsidRPr="00233F93" w:rsidRDefault="00233F93" w:rsidP="005352AF">
            <w:pPr>
              <w:rPr>
                <w:rFonts w:ascii="Arial" w:hAnsi="Arial" w:cs="Arial"/>
                <w:sz w:val="24"/>
              </w:rPr>
            </w:pPr>
            <w:r w:rsidRPr="00233F93">
              <w:rPr>
                <w:rFonts w:ascii="Arial" w:hAnsi="Arial" w:cs="Arial"/>
                <w:sz w:val="24"/>
              </w:rPr>
              <w:t>By: ______________________</w:t>
            </w:r>
          </w:p>
          <w:p w14:paraId="1F0AF543" w14:textId="76FFAAE6" w:rsidR="00233F93" w:rsidRPr="00233F93" w:rsidRDefault="00233F93" w:rsidP="005352AF">
            <w:pPr>
              <w:rPr>
                <w:rFonts w:ascii="Arial" w:hAnsi="Arial" w:cs="Arial"/>
                <w:sz w:val="24"/>
              </w:rPr>
            </w:pPr>
            <w:r w:rsidRPr="00233F93">
              <w:rPr>
                <w:rFonts w:ascii="Arial" w:hAnsi="Arial" w:cs="Arial"/>
                <w:sz w:val="24"/>
              </w:rPr>
              <w:t xml:space="preserve">       </w:t>
            </w:r>
            <w:r w:rsidR="00C10CD7" w:rsidRPr="00C10CD7">
              <w:rPr>
                <w:rFonts w:ascii="Arial" w:hAnsi="Arial" w:cs="Arial"/>
                <w:sz w:val="24"/>
                <w:highlight w:val="yellow"/>
              </w:rPr>
              <w:t>Member name 1</w:t>
            </w:r>
          </w:p>
        </w:tc>
        <w:tc>
          <w:tcPr>
            <w:tcW w:w="3771" w:type="dxa"/>
          </w:tcPr>
          <w:p w14:paraId="026FCEC8" w14:textId="77777777" w:rsidR="00233F93" w:rsidRPr="00233F93" w:rsidRDefault="00233F93" w:rsidP="005352AF">
            <w:pPr>
              <w:rPr>
                <w:rFonts w:ascii="Arial" w:hAnsi="Arial" w:cs="Arial"/>
                <w:sz w:val="24"/>
              </w:rPr>
            </w:pPr>
            <w:r w:rsidRPr="00233F93">
              <w:rPr>
                <w:rFonts w:ascii="Arial" w:hAnsi="Arial" w:cs="Arial"/>
                <w:sz w:val="24"/>
              </w:rPr>
              <w:t>By: ______________________</w:t>
            </w:r>
          </w:p>
          <w:p w14:paraId="165C6E0E" w14:textId="4A46EAED" w:rsidR="00233F93" w:rsidRPr="00233F93" w:rsidRDefault="00233F93" w:rsidP="005352AF">
            <w:pPr>
              <w:rPr>
                <w:rFonts w:ascii="Arial" w:hAnsi="Arial" w:cs="Arial"/>
                <w:sz w:val="24"/>
              </w:rPr>
            </w:pPr>
            <w:r w:rsidRPr="00233F93">
              <w:rPr>
                <w:rFonts w:ascii="Arial" w:hAnsi="Arial" w:cs="Arial"/>
                <w:sz w:val="24"/>
              </w:rPr>
              <w:t xml:space="preserve">       </w:t>
            </w:r>
            <w:r w:rsidR="00C10CD7" w:rsidRPr="00C10CD7">
              <w:rPr>
                <w:rFonts w:ascii="Arial" w:hAnsi="Arial" w:cs="Arial"/>
                <w:sz w:val="24"/>
                <w:highlight w:val="yellow"/>
              </w:rPr>
              <w:t xml:space="preserve">Member name </w:t>
            </w:r>
            <w:r w:rsidR="00C10CD7">
              <w:rPr>
                <w:rFonts w:ascii="Arial" w:hAnsi="Arial" w:cs="Arial"/>
                <w:sz w:val="24"/>
                <w:highlight w:val="yellow"/>
              </w:rPr>
              <w:t>2</w:t>
            </w:r>
            <w:bookmarkStart w:id="0" w:name="_GoBack"/>
            <w:bookmarkEnd w:id="0"/>
          </w:p>
        </w:tc>
      </w:tr>
    </w:tbl>
    <w:p w14:paraId="7F60D4B9" w14:textId="77777777" w:rsidR="00233F93" w:rsidRDefault="00233F93" w:rsidP="00233F93"/>
    <w:sectPr w:rsidR="00233F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471B52"/>
    <w:multiLevelType w:val="hybridMultilevel"/>
    <w:tmpl w:val="D7BCF06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LC0NLK0MDc0szA0MDRV0lEKTi0uzszPAykwrAUAiknnQiwAAAA="/>
  </w:docVars>
  <w:rsids>
    <w:rsidRoot w:val="00233F93"/>
    <w:rsid w:val="00233F93"/>
    <w:rsid w:val="004349E3"/>
    <w:rsid w:val="00C10CD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7AFF3"/>
  <w15:chartTrackingRefBased/>
  <w15:docId w15:val="{B5D7E550-049A-4B49-AEB8-FE6B1D9BC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3F93"/>
    <w:pPr>
      <w:spacing w:after="0" w:line="240" w:lineRule="auto"/>
    </w:pPr>
  </w:style>
  <w:style w:type="paragraph" w:styleId="ListParagraph">
    <w:name w:val="List Paragraph"/>
    <w:basedOn w:val="Normal"/>
    <w:uiPriority w:val="34"/>
    <w:qFormat/>
    <w:rsid w:val="00233F93"/>
    <w:pPr>
      <w:ind w:left="720"/>
      <w:contextualSpacing/>
    </w:pPr>
  </w:style>
  <w:style w:type="table" w:styleId="TableGrid">
    <w:name w:val="Table Grid"/>
    <w:basedOn w:val="TableNormal"/>
    <w:uiPriority w:val="39"/>
    <w:rsid w:val="00233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168</Words>
  <Characters>962</Characters>
  <Application>Microsoft Office Word</Application>
  <DocSecurity>0</DocSecurity>
  <Lines>8</Lines>
  <Paragraphs>2</Paragraphs>
  <ScaleCrop>false</ScaleCrop>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desmond teng</dc:creator>
  <cp:keywords/>
  <dc:description/>
  <cp:lastModifiedBy>desmond teng</cp:lastModifiedBy>
  <cp:revision>3</cp:revision>
  <dcterms:created xsi:type="dcterms:W3CDTF">2019-04-06T02:56:00Z</dcterms:created>
  <dcterms:modified xsi:type="dcterms:W3CDTF">2019-08-12T07:32:00Z</dcterms:modified>
</cp:coreProperties>
</file>