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2CBB6" w14:textId="59B45AD2" w:rsidR="008C19CD" w:rsidRDefault="009F4063" w:rsidP="008C19CD">
      <w:pPr>
        <w:pStyle w:val="NoSpacing"/>
        <w:spacing w:line="360" w:lineRule="auto"/>
        <w:jc w:val="center"/>
        <w:rPr>
          <w:rFonts w:ascii="Arial" w:hAnsi="Arial" w:cs="Arial"/>
          <w:b/>
          <w:sz w:val="32"/>
          <w:szCs w:val="32"/>
        </w:rPr>
      </w:pPr>
      <w:r w:rsidRPr="009F4063">
        <w:rPr>
          <w:rFonts w:ascii="Arial" w:hAnsi="Arial" w:cs="Arial"/>
          <w:b/>
          <w:sz w:val="32"/>
          <w:szCs w:val="32"/>
          <w:highlight w:val="yellow"/>
        </w:rPr>
        <w:t>COMPANY NAME PTE. LTD</w:t>
      </w:r>
    </w:p>
    <w:p w14:paraId="0B2DBFB7" w14:textId="77777777" w:rsidR="008C19CD" w:rsidRDefault="008C19CD" w:rsidP="008C19CD">
      <w:pPr>
        <w:pStyle w:val="NoSpacing"/>
        <w:spacing w:line="360" w:lineRule="auto"/>
        <w:jc w:val="center"/>
        <w:rPr>
          <w:rFonts w:ascii="Arial" w:hAnsi="Arial" w:cs="Arial"/>
          <w:sz w:val="24"/>
          <w:szCs w:val="24"/>
        </w:rPr>
      </w:pPr>
      <w:r>
        <w:rPr>
          <w:rFonts w:ascii="Arial" w:hAnsi="Arial" w:cs="Arial"/>
          <w:sz w:val="24"/>
          <w:szCs w:val="24"/>
        </w:rPr>
        <w:t>Incorporated in the Republic of Singapore</w:t>
      </w:r>
    </w:p>
    <w:p w14:paraId="7520849A" w14:textId="59A7FF30" w:rsidR="008C19CD" w:rsidRDefault="008C19CD" w:rsidP="008C19CD">
      <w:pPr>
        <w:pStyle w:val="NoSpacing"/>
        <w:spacing w:line="360" w:lineRule="auto"/>
        <w:jc w:val="center"/>
        <w:rPr>
          <w:rFonts w:ascii="Arial" w:hAnsi="Arial" w:cs="Arial"/>
          <w:sz w:val="24"/>
          <w:szCs w:val="24"/>
        </w:rPr>
      </w:pPr>
      <w:r>
        <w:rPr>
          <w:rFonts w:ascii="Arial" w:hAnsi="Arial" w:cs="Arial"/>
          <w:sz w:val="24"/>
          <w:szCs w:val="24"/>
        </w:rPr>
        <w:t xml:space="preserve">Company No. </w:t>
      </w:r>
      <w:r w:rsidR="009F4063" w:rsidRPr="009F4063">
        <w:rPr>
          <w:rFonts w:ascii="Arial" w:hAnsi="Arial" w:cs="Arial"/>
          <w:sz w:val="24"/>
          <w:szCs w:val="24"/>
          <w:highlight w:val="yellow"/>
        </w:rPr>
        <w:t>#########X</w:t>
      </w:r>
    </w:p>
    <w:p w14:paraId="7B8BFFD4" w14:textId="77777777" w:rsidR="008C19CD" w:rsidRDefault="008C19CD" w:rsidP="008C19CD">
      <w:pPr>
        <w:pStyle w:val="NoSpacing"/>
        <w:spacing w:line="360" w:lineRule="auto"/>
        <w:jc w:val="center"/>
        <w:rPr>
          <w:rFonts w:ascii="Arial" w:hAnsi="Arial" w:cs="Arial"/>
          <w:sz w:val="24"/>
          <w:szCs w:val="24"/>
        </w:rPr>
      </w:pPr>
      <w:r>
        <w:rPr>
          <w:rFonts w:ascii="Arial" w:hAnsi="Arial" w:cs="Arial"/>
          <w:sz w:val="24"/>
          <w:szCs w:val="24"/>
        </w:rPr>
        <w:t>(the “Company”)</w:t>
      </w:r>
    </w:p>
    <w:p w14:paraId="2F7E3A2F" w14:textId="77777777" w:rsidR="008C19CD" w:rsidRPr="004B6419" w:rsidRDefault="008C19CD" w:rsidP="008C19CD">
      <w:pPr>
        <w:pStyle w:val="NoSpacing"/>
        <w:spacing w:line="360" w:lineRule="auto"/>
        <w:rPr>
          <w:rFonts w:ascii="Arial" w:hAnsi="Arial" w:cs="Arial"/>
          <w:b/>
          <w:sz w:val="24"/>
          <w:szCs w:val="24"/>
        </w:rPr>
      </w:pPr>
    </w:p>
    <w:p w14:paraId="188ADAF8" w14:textId="66992C11" w:rsidR="008C19CD" w:rsidRDefault="008C19CD" w:rsidP="008C19CD">
      <w:pPr>
        <w:pStyle w:val="NoSpacing"/>
        <w:pBdr>
          <w:bottom w:val="single" w:sz="6" w:space="1" w:color="auto"/>
        </w:pBdr>
        <w:spacing w:line="360" w:lineRule="auto"/>
        <w:jc w:val="center"/>
        <w:rPr>
          <w:rFonts w:ascii="Arial" w:hAnsi="Arial" w:cs="Arial"/>
          <w:b/>
          <w:sz w:val="24"/>
          <w:szCs w:val="24"/>
        </w:rPr>
      </w:pPr>
      <w:r>
        <w:rPr>
          <w:rFonts w:ascii="Arial" w:hAnsi="Arial" w:cs="Arial"/>
          <w:b/>
          <w:sz w:val="24"/>
          <w:szCs w:val="24"/>
        </w:rPr>
        <w:t>CONSENT TO SHORTER NOTICE</w:t>
      </w:r>
    </w:p>
    <w:p w14:paraId="21FF10EC" w14:textId="77777777" w:rsidR="008C19CD" w:rsidRDefault="008C19CD" w:rsidP="008C19CD">
      <w:pPr>
        <w:pStyle w:val="NoSpacing"/>
        <w:pBdr>
          <w:bottom w:val="single" w:sz="6" w:space="1" w:color="auto"/>
        </w:pBdr>
        <w:spacing w:line="360" w:lineRule="auto"/>
        <w:jc w:val="center"/>
        <w:rPr>
          <w:rFonts w:ascii="Arial" w:hAnsi="Arial" w:cs="Arial"/>
          <w:b/>
          <w:sz w:val="24"/>
          <w:szCs w:val="24"/>
        </w:rPr>
      </w:pPr>
    </w:p>
    <w:p w14:paraId="5138E362" w14:textId="77777777" w:rsidR="008C19CD" w:rsidRDefault="008C19CD" w:rsidP="008C19CD">
      <w:pPr>
        <w:pStyle w:val="NoSpacing"/>
        <w:spacing w:line="360" w:lineRule="auto"/>
        <w:rPr>
          <w:rFonts w:ascii="Arial" w:hAnsi="Arial" w:cs="Arial"/>
          <w:b/>
          <w:sz w:val="24"/>
          <w:szCs w:val="24"/>
        </w:rPr>
      </w:pPr>
    </w:p>
    <w:p w14:paraId="0420CE68" w14:textId="4E41D6D6" w:rsidR="004349E3" w:rsidRDefault="008C19CD" w:rsidP="008C19CD">
      <w:pPr>
        <w:rPr>
          <w:rFonts w:ascii="Arial" w:hAnsi="Arial" w:cs="Arial"/>
          <w:sz w:val="24"/>
          <w:szCs w:val="24"/>
        </w:rPr>
      </w:pPr>
      <w:r>
        <w:rPr>
          <w:rFonts w:ascii="Arial" w:hAnsi="Arial" w:cs="Arial"/>
          <w:sz w:val="24"/>
          <w:szCs w:val="24"/>
        </w:rPr>
        <w:t xml:space="preserve">We, the undersigned, being members beneficially entitled to the whole of the issued share capital of the Company, do hereby consent to accept shorter notice of the Annual General Meeting of the Company to be held on the </w:t>
      </w:r>
      <w:r w:rsidRPr="009F4063">
        <w:rPr>
          <w:rFonts w:ascii="Arial" w:hAnsi="Arial" w:cs="Arial"/>
          <w:sz w:val="24"/>
          <w:szCs w:val="24"/>
          <w:highlight w:val="yellow"/>
        </w:rPr>
        <w:t>8</w:t>
      </w:r>
      <w:r w:rsidRPr="009F4063">
        <w:rPr>
          <w:rFonts w:ascii="Arial" w:hAnsi="Arial" w:cs="Arial"/>
          <w:sz w:val="24"/>
          <w:szCs w:val="24"/>
          <w:highlight w:val="yellow"/>
          <w:vertAlign w:val="superscript"/>
        </w:rPr>
        <w:t>th</w:t>
      </w:r>
      <w:r w:rsidRPr="009F4063">
        <w:rPr>
          <w:rFonts w:ascii="Arial" w:hAnsi="Arial" w:cs="Arial"/>
          <w:sz w:val="24"/>
          <w:szCs w:val="24"/>
          <w:highlight w:val="yellow"/>
        </w:rPr>
        <w:t xml:space="preserve"> of April 2019</w:t>
      </w:r>
      <w:r>
        <w:rPr>
          <w:rFonts w:ascii="Arial" w:hAnsi="Arial" w:cs="Arial"/>
          <w:sz w:val="24"/>
          <w:szCs w:val="24"/>
        </w:rPr>
        <w:t xml:space="preserve"> and to the transaction of the  business as detailed in the notice convening the said Meeting, notwithstanding that it is called </w:t>
      </w:r>
      <w:bookmarkStart w:id="0" w:name="_GoBack"/>
      <w:bookmarkEnd w:id="0"/>
      <w:r>
        <w:rPr>
          <w:rFonts w:ascii="Arial" w:hAnsi="Arial" w:cs="Arial"/>
          <w:sz w:val="24"/>
          <w:szCs w:val="24"/>
        </w:rPr>
        <w:t>by notice shorter than that which is prescribed by the Companies Act (Cap. 50) of the Republic of Singapore and the Company.</w:t>
      </w:r>
    </w:p>
    <w:p w14:paraId="70040523" w14:textId="654610AA" w:rsidR="008C19CD" w:rsidRDefault="008C19CD" w:rsidP="008C19CD">
      <w:pPr>
        <w:rPr>
          <w:rFonts w:ascii="Arial" w:hAnsi="Arial" w:cs="Arial"/>
          <w:sz w:val="24"/>
          <w:szCs w:val="24"/>
        </w:rPr>
      </w:pPr>
    </w:p>
    <w:p w14:paraId="4BFA3AD3" w14:textId="59AF8E29" w:rsidR="008C19CD" w:rsidRDefault="008C19CD" w:rsidP="008C19CD">
      <w:pPr>
        <w:rPr>
          <w:rFonts w:ascii="Arial" w:hAnsi="Arial" w:cs="Arial"/>
          <w:sz w:val="24"/>
          <w:szCs w:val="24"/>
        </w:rPr>
      </w:pPr>
    </w:p>
    <w:p w14:paraId="3EEDAF1C" w14:textId="500ED3C7" w:rsidR="008C19CD" w:rsidRDefault="008C19CD" w:rsidP="008C19CD">
      <w:pPr>
        <w:rPr>
          <w:rFonts w:ascii="Arial" w:hAnsi="Arial" w:cs="Arial"/>
          <w:sz w:val="24"/>
          <w:szCs w:val="24"/>
        </w:rPr>
      </w:pPr>
      <w:r>
        <w:rPr>
          <w:rFonts w:ascii="Arial" w:hAnsi="Arial" w:cs="Arial"/>
          <w:sz w:val="24"/>
          <w:szCs w:val="24"/>
        </w:rPr>
        <w:t xml:space="preserve">Date: </w:t>
      </w:r>
      <w:r w:rsidRPr="009F4063">
        <w:rPr>
          <w:rFonts w:ascii="Arial" w:hAnsi="Arial" w:cs="Arial"/>
          <w:sz w:val="24"/>
          <w:szCs w:val="24"/>
          <w:highlight w:val="yellow"/>
        </w:rPr>
        <w:t>8 April 2019</w:t>
      </w:r>
    </w:p>
    <w:p w14:paraId="63DF5F6B" w14:textId="0B5C7BD1" w:rsidR="008C19CD" w:rsidRDefault="008C19CD" w:rsidP="008C19CD">
      <w:pPr>
        <w:rPr>
          <w:rFonts w:ascii="Arial" w:hAnsi="Arial" w:cs="Arial"/>
          <w:sz w:val="24"/>
          <w:szCs w:val="24"/>
        </w:rPr>
      </w:pPr>
    </w:p>
    <w:p w14:paraId="7606C2A3" w14:textId="7C65CC84" w:rsidR="008C19CD" w:rsidRDefault="008C19CD" w:rsidP="008C19CD">
      <w:pPr>
        <w:rPr>
          <w:rFonts w:ascii="Arial" w:hAnsi="Arial" w:cs="Arial"/>
          <w:sz w:val="24"/>
          <w:szCs w:val="24"/>
        </w:rPr>
      </w:pPr>
    </w:p>
    <w:p w14:paraId="6863D3F8" w14:textId="77777777" w:rsidR="008C19CD" w:rsidRDefault="008C19CD" w:rsidP="008C19CD">
      <w:pPr>
        <w:rPr>
          <w:rFonts w:ascii="Arial" w:hAnsi="Arial" w:cs="Arial"/>
          <w:sz w:val="24"/>
          <w:szCs w:val="24"/>
        </w:rPr>
      </w:pPr>
    </w:p>
    <w:p w14:paraId="5E8C4DB3" w14:textId="478DC543" w:rsidR="008C19CD" w:rsidRDefault="008C19CD" w:rsidP="008C19CD">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8C19CD" w14:paraId="71028F37" w14:textId="77777777" w:rsidTr="008C19CD">
        <w:tc>
          <w:tcPr>
            <w:tcW w:w="5245" w:type="dxa"/>
          </w:tcPr>
          <w:p w14:paraId="6BEAB8AE" w14:textId="7D3AAE79" w:rsidR="008C19CD" w:rsidRPr="008C19CD" w:rsidRDefault="008C19CD" w:rsidP="008C19CD">
            <w:pPr>
              <w:rPr>
                <w:rFonts w:ascii="Arial" w:hAnsi="Arial" w:cs="Arial"/>
                <w:sz w:val="24"/>
              </w:rPr>
            </w:pPr>
            <w:r w:rsidRPr="008C19CD">
              <w:rPr>
                <w:rFonts w:ascii="Arial" w:hAnsi="Arial" w:cs="Arial"/>
                <w:sz w:val="24"/>
              </w:rPr>
              <w:t>By: ______________________</w:t>
            </w:r>
          </w:p>
          <w:p w14:paraId="299FD1B2" w14:textId="26A2023E" w:rsidR="008C19CD" w:rsidRPr="008C19CD" w:rsidRDefault="008C19CD" w:rsidP="008C19CD">
            <w:pPr>
              <w:rPr>
                <w:rFonts w:ascii="Arial" w:hAnsi="Arial" w:cs="Arial"/>
                <w:sz w:val="24"/>
              </w:rPr>
            </w:pPr>
            <w:r w:rsidRPr="008C19CD">
              <w:rPr>
                <w:rFonts w:ascii="Arial" w:hAnsi="Arial" w:cs="Arial"/>
                <w:sz w:val="24"/>
              </w:rPr>
              <w:t xml:space="preserve">       </w:t>
            </w:r>
            <w:r w:rsidR="009F4063" w:rsidRPr="009F4063">
              <w:rPr>
                <w:rFonts w:ascii="Arial" w:hAnsi="Arial" w:cs="Arial"/>
                <w:sz w:val="24"/>
                <w:highlight w:val="yellow"/>
              </w:rPr>
              <w:t>Member 1</w:t>
            </w:r>
          </w:p>
        </w:tc>
        <w:tc>
          <w:tcPr>
            <w:tcW w:w="3771" w:type="dxa"/>
          </w:tcPr>
          <w:p w14:paraId="027EF681" w14:textId="0BC9286B" w:rsidR="008C19CD" w:rsidRPr="008C19CD" w:rsidRDefault="008C19CD" w:rsidP="008C19CD">
            <w:pPr>
              <w:rPr>
                <w:rFonts w:ascii="Arial" w:hAnsi="Arial" w:cs="Arial"/>
                <w:sz w:val="24"/>
              </w:rPr>
            </w:pPr>
            <w:r w:rsidRPr="008C19CD">
              <w:rPr>
                <w:rFonts w:ascii="Arial" w:hAnsi="Arial" w:cs="Arial"/>
                <w:sz w:val="24"/>
              </w:rPr>
              <w:t>By: ______________________</w:t>
            </w:r>
          </w:p>
          <w:p w14:paraId="733C7287" w14:textId="688794FB" w:rsidR="008C19CD" w:rsidRPr="008C19CD" w:rsidRDefault="008C19CD" w:rsidP="008C19CD">
            <w:pPr>
              <w:rPr>
                <w:rFonts w:ascii="Arial" w:hAnsi="Arial" w:cs="Arial"/>
                <w:sz w:val="24"/>
              </w:rPr>
            </w:pPr>
            <w:r w:rsidRPr="008C19CD">
              <w:rPr>
                <w:rFonts w:ascii="Arial" w:hAnsi="Arial" w:cs="Arial"/>
                <w:sz w:val="24"/>
              </w:rPr>
              <w:t xml:space="preserve">       </w:t>
            </w:r>
            <w:r w:rsidR="009F4063" w:rsidRPr="009F4063">
              <w:rPr>
                <w:rFonts w:ascii="Arial" w:hAnsi="Arial" w:cs="Arial"/>
                <w:sz w:val="24"/>
                <w:highlight w:val="yellow"/>
              </w:rPr>
              <w:t>Member</w:t>
            </w:r>
            <w:r w:rsidR="009F4063">
              <w:rPr>
                <w:rFonts w:ascii="Arial" w:hAnsi="Arial" w:cs="Arial"/>
                <w:sz w:val="24"/>
                <w:highlight w:val="yellow"/>
              </w:rPr>
              <w:t xml:space="preserve"> 2</w:t>
            </w:r>
          </w:p>
        </w:tc>
      </w:tr>
    </w:tbl>
    <w:p w14:paraId="24D57122" w14:textId="5E8DCD45" w:rsidR="008C19CD" w:rsidRDefault="008C19CD" w:rsidP="008C19CD"/>
    <w:sectPr w:rsidR="008C19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tLA0MTMyMDEzMTE1NjBQ0lEKTi0uzszPAykwqgUAKAGISCwAAAA="/>
  </w:docVars>
  <w:rsids>
    <w:rsidRoot w:val="008C19CD"/>
    <w:rsid w:val="004349E3"/>
    <w:rsid w:val="008C19CD"/>
    <w:rsid w:val="009F4063"/>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06785"/>
  <w15:chartTrackingRefBased/>
  <w15:docId w15:val="{52534D7A-2900-4195-B940-BEC1B2E8F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9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19CD"/>
    <w:pPr>
      <w:spacing w:after="0" w:line="240" w:lineRule="auto"/>
    </w:pPr>
  </w:style>
  <w:style w:type="table" w:styleId="TableGrid">
    <w:name w:val="Table Grid"/>
    <w:basedOn w:val="TableNormal"/>
    <w:uiPriority w:val="39"/>
    <w:rsid w:val="008C19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109</Words>
  <Characters>627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desmond teng</dc:creator>
  <cp:keywords/>
  <dc:description/>
  <cp:lastModifiedBy>desmond teng</cp:lastModifiedBy>
  <cp:revision>2</cp:revision>
  <dcterms:created xsi:type="dcterms:W3CDTF">2019-04-05T13:56:00Z</dcterms:created>
  <dcterms:modified xsi:type="dcterms:W3CDTF">2019-08-12T07:26:00Z</dcterms:modified>
</cp:coreProperties>
</file>